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AC3" w:rsidRDefault="00500135" w:rsidP="00500135">
      <w:pPr>
        <w:jc w:val="center"/>
        <w:rPr>
          <w:b/>
          <w:u w:val="single"/>
        </w:rPr>
      </w:pPr>
      <w:r w:rsidRPr="00500135">
        <w:rPr>
          <w:b/>
          <w:u w:val="single"/>
        </w:rPr>
        <w:t xml:space="preserve">University of Leeds – Educational Engagement – </w:t>
      </w:r>
      <w:r w:rsidR="00B51C7A">
        <w:rPr>
          <w:b/>
          <w:u w:val="single"/>
        </w:rPr>
        <w:t>Activity</w:t>
      </w:r>
      <w:r w:rsidRPr="00500135">
        <w:rPr>
          <w:b/>
          <w:u w:val="single"/>
        </w:rPr>
        <w:t xml:space="preserve"> </w:t>
      </w:r>
      <w:r w:rsidR="00947D9E">
        <w:rPr>
          <w:b/>
          <w:u w:val="single"/>
        </w:rPr>
        <w:t>Proposal</w:t>
      </w:r>
      <w:r w:rsidRPr="00500135">
        <w:rPr>
          <w:b/>
          <w:u w:val="single"/>
        </w:rPr>
        <w:t xml:space="preserve"> Form</w:t>
      </w:r>
    </w:p>
    <w:p w:rsidR="00500135" w:rsidRDefault="00500135" w:rsidP="00500135">
      <w:pPr>
        <w:jc w:val="center"/>
        <w:rPr>
          <w:b/>
          <w:u w:val="single"/>
        </w:rPr>
      </w:pPr>
    </w:p>
    <w:p w:rsidR="00B57F1A" w:rsidRDefault="00B57F1A" w:rsidP="00B57F1A">
      <w:pPr>
        <w:rPr>
          <w:sz w:val="22"/>
        </w:rPr>
      </w:pPr>
      <w:r>
        <w:rPr>
          <w:sz w:val="22"/>
        </w:rPr>
        <w:t xml:space="preserve">Please complete the proposal form below and email it to </w:t>
      </w:r>
      <w:hyperlink r:id="rId7" w:history="1">
        <w:r w:rsidRPr="00B83DD9">
          <w:rPr>
            <w:rStyle w:val="Hyperlink"/>
            <w:sz w:val="22"/>
          </w:rPr>
          <w:t>artsoutreach@leeds.ac.uk</w:t>
        </w:r>
      </w:hyperlink>
      <w:r>
        <w:rPr>
          <w:sz w:val="22"/>
        </w:rPr>
        <w:t xml:space="preserve">. Please provide as much information as possible about your proposed </w:t>
      </w:r>
      <w:r w:rsidR="00B51C7A">
        <w:rPr>
          <w:sz w:val="22"/>
        </w:rPr>
        <w:t>activity</w:t>
      </w:r>
      <w:r>
        <w:rPr>
          <w:sz w:val="22"/>
        </w:rPr>
        <w:t xml:space="preserve">, as we will use this to determine if the </w:t>
      </w:r>
      <w:r w:rsidR="002F5B6A">
        <w:rPr>
          <w:sz w:val="22"/>
        </w:rPr>
        <w:t xml:space="preserve">activity </w:t>
      </w:r>
      <w:r>
        <w:rPr>
          <w:sz w:val="22"/>
        </w:rPr>
        <w:t>can fit into the annual budget/workload.</w:t>
      </w:r>
    </w:p>
    <w:p w:rsidR="00B51C7A" w:rsidRDefault="00B57F1A" w:rsidP="00B57F1A">
      <w:pPr>
        <w:rPr>
          <w:sz w:val="22"/>
        </w:rPr>
      </w:pPr>
      <w:r>
        <w:rPr>
          <w:sz w:val="22"/>
        </w:rPr>
        <w:t xml:space="preserve">Please note, as there is a substantial amount of administration necessary for </w:t>
      </w:r>
      <w:r>
        <w:rPr>
          <w:sz w:val="22"/>
        </w:rPr>
        <w:lastRenderedPageBreak/>
        <w:t xml:space="preserve">each </w:t>
      </w:r>
      <w:r w:rsidR="00B51C7A">
        <w:rPr>
          <w:sz w:val="22"/>
        </w:rPr>
        <w:t>activity</w:t>
      </w:r>
      <w:r>
        <w:rPr>
          <w:sz w:val="22"/>
        </w:rPr>
        <w:t xml:space="preserve"> including safeguarding, r</w:t>
      </w:r>
      <w:r w:rsidR="00B51C7A">
        <w:rPr>
          <w:sz w:val="22"/>
        </w:rPr>
        <w:t xml:space="preserve">isk assessments and marketing </w:t>
      </w:r>
      <w:r>
        <w:rPr>
          <w:sz w:val="22"/>
        </w:rPr>
        <w:t>it is not always possible to fulfil your requirements.</w:t>
      </w:r>
    </w:p>
    <w:p w:rsidR="00B51C7A" w:rsidRPr="00B51C7A" w:rsidRDefault="00B51C7A" w:rsidP="00B57F1A">
      <w:pPr>
        <w:rPr>
          <w:b/>
          <w:i/>
          <w:sz w:val="22"/>
        </w:rPr>
      </w:pPr>
      <w:r w:rsidRPr="00B51C7A">
        <w:rPr>
          <w:b/>
          <w:i/>
          <w:sz w:val="22"/>
        </w:rPr>
        <w:t>The Arts Team has a comprehensive programme of outreach activity and where possible it is preferable to fit new activity into this.</w:t>
      </w:r>
    </w:p>
    <w:p w:rsidR="00500135" w:rsidRPr="004A2706" w:rsidRDefault="00500135" w:rsidP="006E2D70">
      <w:pPr>
        <w:rPr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193"/>
      </w:tblGrid>
      <w:tr w:rsidR="004A2706" w:rsidRPr="004A2706" w:rsidTr="00842A29">
        <w:trPr>
          <w:trHeight w:val="567"/>
        </w:trPr>
        <w:tc>
          <w:tcPr>
            <w:tcW w:w="3823" w:type="dxa"/>
          </w:tcPr>
          <w:p w:rsidR="004A2706" w:rsidRPr="00500135" w:rsidRDefault="00B51C7A" w:rsidP="00633B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Project title </w:t>
            </w:r>
            <w:r w:rsidR="009B2ECA">
              <w:rPr>
                <w:b/>
                <w:sz w:val="22"/>
                <w:szCs w:val="22"/>
              </w:rPr>
              <w:t>under which this activity will sit</w:t>
            </w:r>
          </w:p>
        </w:tc>
        <w:tc>
          <w:tcPr>
            <w:tcW w:w="5193" w:type="dxa"/>
          </w:tcPr>
          <w:p w:rsidR="004A2706" w:rsidRPr="004A2706" w:rsidRDefault="004A2706" w:rsidP="002A237B">
            <w:pPr>
              <w:rPr>
                <w:b/>
                <w:sz w:val="22"/>
                <w:szCs w:val="22"/>
              </w:rPr>
            </w:pPr>
          </w:p>
        </w:tc>
      </w:tr>
      <w:tr w:rsidR="00B51C7A" w:rsidRPr="004A2706" w:rsidTr="00842A29">
        <w:trPr>
          <w:trHeight w:val="567"/>
        </w:trPr>
        <w:tc>
          <w:tcPr>
            <w:tcW w:w="3823" w:type="dxa"/>
          </w:tcPr>
          <w:p w:rsidR="00B51C7A" w:rsidRPr="00500135" w:rsidRDefault="00B51C7A" w:rsidP="00B51C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Academic School/Departments involved</w:t>
            </w:r>
          </w:p>
        </w:tc>
        <w:tc>
          <w:tcPr>
            <w:tcW w:w="5193" w:type="dxa"/>
          </w:tcPr>
          <w:p w:rsidR="00B51C7A" w:rsidRPr="004A2706" w:rsidRDefault="00B51C7A" w:rsidP="00B51C7A">
            <w:pPr>
              <w:rPr>
                <w:b/>
                <w:sz w:val="22"/>
                <w:szCs w:val="22"/>
              </w:rPr>
            </w:pPr>
          </w:p>
        </w:tc>
      </w:tr>
      <w:tr w:rsidR="00B51C7A" w:rsidRPr="004A2706" w:rsidTr="00842A29">
        <w:trPr>
          <w:trHeight w:val="567"/>
        </w:trPr>
        <w:tc>
          <w:tcPr>
            <w:tcW w:w="3823" w:type="dxa"/>
          </w:tcPr>
          <w:p w:rsidR="00B51C7A" w:rsidRDefault="00B51C7A" w:rsidP="00B51C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and email address of Lead Academic</w:t>
            </w:r>
          </w:p>
        </w:tc>
        <w:tc>
          <w:tcPr>
            <w:tcW w:w="5193" w:type="dxa"/>
          </w:tcPr>
          <w:p w:rsidR="00B51C7A" w:rsidRPr="004A2706" w:rsidRDefault="00B51C7A" w:rsidP="00B51C7A">
            <w:pPr>
              <w:rPr>
                <w:b/>
                <w:sz w:val="22"/>
                <w:szCs w:val="22"/>
              </w:rPr>
            </w:pPr>
          </w:p>
        </w:tc>
      </w:tr>
      <w:tr w:rsidR="00B51C7A" w:rsidRPr="004A2706" w:rsidTr="00842A29">
        <w:trPr>
          <w:trHeight w:val="567"/>
        </w:trPr>
        <w:tc>
          <w:tcPr>
            <w:tcW w:w="3823" w:type="dxa"/>
          </w:tcPr>
          <w:p w:rsidR="00B51C7A" w:rsidRDefault="00B51C7A" w:rsidP="00B51C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Brief overview of project/research </w:t>
            </w:r>
          </w:p>
        </w:tc>
        <w:tc>
          <w:tcPr>
            <w:tcW w:w="5193" w:type="dxa"/>
          </w:tcPr>
          <w:p w:rsidR="00B51C7A" w:rsidRDefault="00B51C7A" w:rsidP="00B51C7A">
            <w:pPr>
              <w:rPr>
                <w:b/>
                <w:sz w:val="22"/>
                <w:szCs w:val="22"/>
              </w:rPr>
            </w:pPr>
          </w:p>
          <w:p w:rsidR="00B51C7A" w:rsidRDefault="00B51C7A" w:rsidP="00B51C7A">
            <w:pPr>
              <w:rPr>
                <w:b/>
                <w:sz w:val="22"/>
                <w:szCs w:val="22"/>
              </w:rPr>
            </w:pPr>
          </w:p>
          <w:p w:rsidR="00B51C7A" w:rsidRDefault="00B51C7A" w:rsidP="00B51C7A">
            <w:pPr>
              <w:rPr>
                <w:b/>
                <w:sz w:val="22"/>
                <w:szCs w:val="22"/>
              </w:rPr>
            </w:pPr>
          </w:p>
          <w:p w:rsidR="00B51C7A" w:rsidRDefault="00B51C7A" w:rsidP="00B51C7A">
            <w:pPr>
              <w:rPr>
                <w:b/>
                <w:sz w:val="22"/>
                <w:szCs w:val="22"/>
              </w:rPr>
            </w:pPr>
          </w:p>
          <w:p w:rsidR="00B51C7A" w:rsidRDefault="00B51C7A" w:rsidP="00B51C7A">
            <w:pPr>
              <w:rPr>
                <w:b/>
                <w:sz w:val="22"/>
                <w:szCs w:val="22"/>
              </w:rPr>
            </w:pPr>
          </w:p>
          <w:p w:rsidR="00B51C7A" w:rsidRDefault="00B51C7A" w:rsidP="00B51C7A">
            <w:pPr>
              <w:rPr>
                <w:b/>
                <w:sz w:val="22"/>
                <w:szCs w:val="22"/>
              </w:rPr>
            </w:pPr>
          </w:p>
          <w:p w:rsidR="00B51C7A" w:rsidRPr="004A2706" w:rsidRDefault="00B51C7A" w:rsidP="00B51C7A">
            <w:pPr>
              <w:rPr>
                <w:b/>
                <w:sz w:val="22"/>
                <w:szCs w:val="22"/>
              </w:rPr>
            </w:pPr>
          </w:p>
        </w:tc>
      </w:tr>
      <w:tr w:rsidR="00B51C7A" w:rsidRPr="004A2706" w:rsidTr="00842A29">
        <w:trPr>
          <w:trHeight w:val="2100"/>
        </w:trPr>
        <w:tc>
          <w:tcPr>
            <w:tcW w:w="3823" w:type="dxa"/>
          </w:tcPr>
          <w:p w:rsidR="00B51C7A" w:rsidRPr="00DC7F41" w:rsidRDefault="00B51C7A" w:rsidP="00B51C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Ideas for outreach activity</w:t>
            </w:r>
          </w:p>
        </w:tc>
        <w:tc>
          <w:tcPr>
            <w:tcW w:w="5193" w:type="dxa"/>
          </w:tcPr>
          <w:p w:rsidR="00B51C7A" w:rsidRPr="004A2706" w:rsidRDefault="00B51C7A" w:rsidP="00B51C7A">
            <w:pPr>
              <w:rPr>
                <w:b/>
                <w:sz w:val="22"/>
                <w:szCs w:val="22"/>
              </w:rPr>
            </w:pPr>
          </w:p>
        </w:tc>
      </w:tr>
      <w:tr w:rsidR="00B51C7A" w:rsidRPr="004A2706" w:rsidTr="00842A29">
        <w:trPr>
          <w:trHeight w:val="1908"/>
        </w:trPr>
        <w:tc>
          <w:tcPr>
            <w:tcW w:w="3823" w:type="dxa"/>
          </w:tcPr>
          <w:p w:rsidR="00B51C7A" w:rsidRPr="00DC7F41" w:rsidRDefault="00B51C7A" w:rsidP="00B51C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Reason for activity/intended outcomes</w:t>
            </w:r>
            <w:r w:rsidR="00707E27">
              <w:rPr>
                <w:b/>
                <w:sz w:val="22"/>
                <w:szCs w:val="22"/>
              </w:rPr>
              <w:t>. i.e. does this link to the school curriculum?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5193" w:type="dxa"/>
          </w:tcPr>
          <w:p w:rsidR="00B51C7A" w:rsidRPr="004A2706" w:rsidRDefault="00B51C7A" w:rsidP="00B51C7A">
            <w:pPr>
              <w:rPr>
                <w:b/>
                <w:sz w:val="22"/>
                <w:szCs w:val="22"/>
              </w:rPr>
            </w:pPr>
          </w:p>
        </w:tc>
      </w:tr>
      <w:tr w:rsidR="00B51C7A" w:rsidRPr="004A2706" w:rsidTr="00842A29">
        <w:trPr>
          <w:trHeight w:val="698"/>
        </w:trPr>
        <w:tc>
          <w:tcPr>
            <w:tcW w:w="3823" w:type="dxa"/>
          </w:tcPr>
          <w:p w:rsidR="00B51C7A" w:rsidRPr="00500135" w:rsidRDefault="00B51C7A" w:rsidP="00B51C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Which year group(s) are you targeting?</w:t>
            </w:r>
          </w:p>
        </w:tc>
        <w:tc>
          <w:tcPr>
            <w:tcW w:w="5193" w:type="dxa"/>
          </w:tcPr>
          <w:p w:rsidR="00B51C7A" w:rsidRPr="004A2706" w:rsidRDefault="00B51C7A" w:rsidP="00B51C7A">
            <w:pPr>
              <w:rPr>
                <w:b/>
                <w:sz w:val="22"/>
                <w:szCs w:val="22"/>
              </w:rPr>
            </w:pPr>
          </w:p>
        </w:tc>
      </w:tr>
      <w:tr w:rsidR="00B51C7A" w:rsidRPr="004A2706" w:rsidTr="00842A29">
        <w:trPr>
          <w:trHeight w:val="437"/>
        </w:trPr>
        <w:tc>
          <w:tcPr>
            <w:tcW w:w="3823" w:type="dxa"/>
          </w:tcPr>
          <w:p w:rsidR="00B51C7A" w:rsidRPr="00500135" w:rsidRDefault="00B51C7A" w:rsidP="00B51C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Length of activity (we recommend 1 hour to fit into a school lesson/campus workshop)</w:t>
            </w:r>
          </w:p>
        </w:tc>
        <w:tc>
          <w:tcPr>
            <w:tcW w:w="5193" w:type="dxa"/>
          </w:tcPr>
          <w:p w:rsidR="00B51C7A" w:rsidRPr="004A2706" w:rsidRDefault="00B51C7A" w:rsidP="00B51C7A">
            <w:pPr>
              <w:rPr>
                <w:b/>
                <w:sz w:val="22"/>
                <w:szCs w:val="22"/>
              </w:rPr>
            </w:pPr>
          </w:p>
        </w:tc>
      </w:tr>
      <w:tr w:rsidR="00B51C7A" w:rsidRPr="004A2706" w:rsidTr="00842A29">
        <w:trPr>
          <w:trHeight w:val="1699"/>
        </w:trPr>
        <w:tc>
          <w:tcPr>
            <w:tcW w:w="3823" w:type="dxa"/>
          </w:tcPr>
          <w:p w:rsidR="00B51C7A" w:rsidRDefault="00B51C7A" w:rsidP="00B51C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 you have funding for this activity? </w:t>
            </w:r>
          </w:p>
          <w:p w:rsidR="00B51C7A" w:rsidRDefault="00B51C7A" w:rsidP="00B51C7A">
            <w:pPr>
              <w:rPr>
                <w:b/>
                <w:sz w:val="22"/>
                <w:szCs w:val="22"/>
              </w:rPr>
            </w:pPr>
          </w:p>
          <w:p w:rsidR="00B51C7A" w:rsidRDefault="00B51C7A" w:rsidP="00B51C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yes, what is the budget?</w:t>
            </w:r>
          </w:p>
        </w:tc>
        <w:tc>
          <w:tcPr>
            <w:tcW w:w="5193" w:type="dxa"/>
          </w:tcPr>
          <w:p w:rsidR="00B51C7A" w:rsidRPr="004A2706" w:rsidRDefault="00B51C7A" w:rsidP="00B51C7A">
            <w:pPr>
              <w:rPr>
                <w:b/>
                <w:sz w:val="22"/>
                <w:szCs w:val="22"/>
              </w:rPr>
            </w:pPr>
          </w:p>
        </w:tc>
      </w:tr>
      <w:tr w:rsidR="00B51C7A" w:rsidRPr="004A2706" w:rsidTr="00842A29">
        <w:trPr>
          <w:trHeight w:val="1982"/>
        </w:trPr>
        <w:tc>
          <w:tcPr>
            <w:tcW w:w="3823" w:type="dxa"/>
          </w:tcPr>
          <w:p w:rsidR="00B51C7A" w:rsidRPr="002B5DE9" w:rsidRDefault="00B51C7A" w:rsidP="0098697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Evaluation</w:t>
            </w:r>
            <w:r>
              <w:rPr>
                <w:b/>
                <w:sz w:val="22"/>
                <w:szCs w:val="22"/>
              </w:rPr>
              <w:br/>
            </w:r>
            <w:r w:rsidR="00986976">
              <w:rPr>
                <w:sz w:val="22"/>
                <w:szCs w:val="22"/>
              </w:rPr>
              <w:t>How will you</w:t>
            </w:r>
            <w:r>
              <w:rPr>
                <w:sz w:val="22"/>
                <w:szCs w:val="22"/>
              </w:rPr>
              <w:t xml:space="preserve"> evaluate the impact of the event? </w:t>
            </w:r>
          </w:p>
        </w:tc>
        <w:tc>
          <w:tcPr>
            <w:tcW w:w="5193" w:type="dxa"/>
          </w:tcPr>
          <w:p w:rsidR="00B51C7A" w:rsidRPr="004A2706" w:rsidRDefault="00B51C7A" w:rsidP="00B51C7A">
            <w:pPr>
              <w:rPr>
                <w:b/>
                <w:sz w:val="22"/>
                <w:szCs w:val="22"/>
              </w:rPr>
            </w:pPr>
          </w:p>
        </w:tc>
      </w:tr>
      <w:tr w:rsidR="004327F9" w:rsidRPr="004A2706" w:rsidTr="00842A29">
        <w:trPr>
          <w:trHeight w:val="1982"/>
        </w:trPr>
        <w:tc>
          <w:tcPr>
            <w:tcW w:w="3823" w:type="dxa"/>
          </w:tcPr>
          <w:p w:rsidR="004327F9" w:rsidRPr="004327F9" w:rsidRDefault="004327F9" w:rsidP="009869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Would this event be delivered on-campus at in schools?</w:t>
            </w:r>
            <w:bookmarkStart w:id="0" w:name="_GoBack"/>
            <w:bookmarkEnd w:id="0"/>
          </w:p>
        </w:tc>
        <w:tc>
          <w:tcPr>
            <w:tcW w:w="5193" w:type="dxa"/>
          </w:tcPr>
          <w:p w:rsidR="004327F9" w:rsidRPr="004A2706" w:rsidRDefault="004327F9" w:rsidP="00B51C7A">
            <w:pPr>
              <w:rPr>
                <w:b/>
                <w:sz w:val="22"/>
                <w:szCs w:val="22"/>
              </w:rPr>
            </w:pPr>
          </w:p>
        </w:tc>
      </w:tr>
    </w:tbl>
    <w:p w:rsidR="00356AFF" w:rsidRDefault="00356AFF" w:rsidP="00633B13">
      <w:pPr>
        <w:pStyle w:val="Footer"/>
        <w:rPr>
          <w:rFonts w:asciiTheme="minorHAnsi" w:hAnsiTheme="minorHAnsi"/>
          <w:sz w:val="20"/>
          <w:szCs w:val="20"/>
        </w:rPr>
      </w:pPr>
    </w:p>
    <w:p w:rsidR="00CF110D" w:rsidRDefault="00F07A10" w:rsidP="00633B13">
      <w:pPr>
        <w:pStyle w:val="Foo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Please note t</w:t>
      </w:r>
      <w:r w:rsidR="00CF110D">
        <w:rPr>
          <w:rFonts w:asciiTheme="minorHAnsi" w:hAnsiTheme="minorHAnsi"/>
          <w:sz w:val="20"/>
          <w:szCs w:val="20"/>
        </w:rPr>
        <w:t>hat if</w:t>
      </w:r>
      <w:r w:rsidR="0001713B">
        <w:rPr>
          <w:rFonts w:asciiTheme="minorHAnsi" w:hAnsiTheme="minorHAnsi"/>
          <w:sz w:val="20"/>
          <w:szCs w:val="20"/>
        </w:rPr>
        <w:t xml:space="preserve"> this application is successful, t</w:t>
      </w:r>
      <w:r w:rsidR="00CF110D">
        <w:rPr>
          <w:rFonts w:asciiTheme="minorHAnsi" w:hAnsiTheme="minorHAnsi"/>
          <w:sz w:val="20"/>
          <w:szCs w:val="20"/>
        </w:rPr>
        <w:t xml:space="preserve">he applicant and other staff members working on the event must be aware of the child safeguarding policy which can be found here: </w:t>
      </w:r>
      <w:hyperlink r:id="rId8" w:history="1">
        <w:r w:rsidR="00CF110D" w:rsidRPr="00AA67A0">
          <w:rPr>
            <w:rStyle w:val="Hyperlink"/>
            <w:rFonts w:asciiTheme="minorHAnsi" w:hAnsiTheme="minorHAnsi"/>
            <w:sz w:val="20"/>
            <w:szCs w:val="20"/>
          </w:rPr>
          <w:t>http://www.leeds.ac.uk/secretariat/documents/safeguarding_guidance.pdf</w:t>
        </w:r>
      </w:hyperlink>
      <w:r w:rsidR="00CF110D">
        <w:rPr>
          <w:rFonts w:asciiTheme="minorHAnsi" w:hAnsiTheme="minorHAnsi"/>
          <w:sz w:val="20"/>
          <w:szCs w:val="20"/>
        </w:rPr>
        <w:t xml:space="preserve">. </w:t>
      </w:r>
    </w:p>
    <w:sectPr w:rsidR="00CF110D" w:rsidSect="00806AC3">
      <w:headerReference w:type="default" r:id="rId9"/>
      <w:pgSz w:w="11906" w:h="16838"/>
      <w:pgMar w:top="1440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47" w:rsidRDefault="00571147" w:rsidP="00777118">
      <w:pPr>
        <w:spacing w:before="0" w:line="240" w:lineRule="auto"/>
      </w:pPr>
      <w:r>
        <w:separator/>
      </w:r>
    </w:p>
  </w:endnote>
  <w:endnote w:type="continuationSeparator" w:id="0">
    <w:p w:rsidR="00571147" w:rsidRDefault="00571147" w:rsidP="0077711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47" w:rsidRDefault="00571147" w:rsidP="00777118">
      <w:pPr>
        <w:spacing w:before="0" w:line="240" w:lineRule="auto"/>
      </w:pPr>
      <w:r>
        <w:separator/>
      </w:r>
    </w:p>
  </w:footnote>
  <w:footnote w:type="continuationSeparator" w:id="0">
    <w:p w:rsidR="00571147" w:rsidRDefault="00571147" w:rsidP="0077711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47" w:rsidRDefault="00AC43E0" w:rsidP="00806AC3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2" name="AutoShape 1" descr="University of Leed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9ED0C45" id="AutoShape 1" o:spid="_x0000_s1026" alt="University of Leed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soBR&#10;GMICAADTBQAADgAAAAAAAAAAAAAAAAAuAgAAZHJzL2Uyb0RvYy54bWxQSwECLQAUAAYACAAAACEA&#10;TKDpLNgAAAADAQAADwAAAAAAAAAAAAAAAAAcBQAAZHJzL2Rvd25yZXYueG1sUEsFBgAAAAAEAAQA&#10;8wAAACEGAAAAAA==&#10;" filled="f" stroked="f">
              <o:lock v:ext="edit" aspectratio="t"/>
              <w10:anchorlock/>
            </v:rect>
          </w:pict>
        </mc:Fallback>
      </mc:AlternateContent>
    </w:r>
    <w:r w:rsidR="00571147" w:rsidRPr="00777118">
      <w:rPr>
        <w:noProof/>
        <w:lang w:eastAsia="en-GB"/>
      </w:rPr>
      <w:t xml:space="preserve"> </w:t>
    </w:r>
    <w:r>
      <w:rPr>
        <w:noProof/>
        <w:lang w:eastAsia="en-GB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AutoShape 3" descr="University of Leed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4B0086D7" id="AutoShape 3" o:spid="_x0000_s1026" alt="University of Leed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oBVp5&#10;wQIAANMFAAAOAAAAAAAAAAAAAAAAAC4CAABkcnMvZTJvRG9jLnhtbFBLAQItABQABgAIAAAAIQBM&#10;oOks2AAAAAMBAAAPAAAAAAAAAAAAAAAAABsFAABkcnMvZG93bnJldi54bWxQSwUGAAAAAAQABADz&#10;AAAAIAYAAAAA&#10;" filled="f" stroked="f">
              <o:lock v:ext="edit" aspectratio="t"/>
              <w10:anchorlock/>
            </v:rect>
          </w:pict>
        </mc:Fallback>
      </mc:AlternateContent>
    </w:r>
    <w:r w:rsidR="00571147" w:rsidRPr="00777118">
      <w:t xml:space="preserve"> </w:t>
    </w:r>
    <w:r w:rsidR="00571147">
      <w:rPr>
        <w:noProof/>
        <w:lang w:eastAsia="en-GB"/>
      </w:rPr>
      <w:drawing>
        <wp:inline distT="0" distB="0" distL="0" distR="0" wp14:anchorId="13222FA9" wp14:editId="218B31C6">
          <wp:extent cx="2004165" cy="571500"/>
          <wp:effectExtent l="19050" t="0" r="0" b="0"/>
          <wp:docPr id="4" name="Picture 4" descr="N:\Administration\Access\carshare\Access Academy (new)\Outreach New\Admin\Logos\logo_large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Administration\Access\carshare\Access Academy (new)\Outreach New\Admin\Logos\logo_large_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898" cy="571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4B6C40"/>
    <w:multiLevelType w:val="hybridMultilevel"/>
    <w:tmpl w:val="329E2B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9C2216"/>
    <w:multiLevelType w:val="hybridMultilevel"/>
    <w:tmpl w:val="23A6E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647DFA"/>
    <w:multiLevelType w:val="hybridMultilevel"/>
    <w:tmpl w:val="43849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18"/>
    <w:rsid w:val="0001713B"/>
    <w:rsid w:val="00053658"/>
    <w:rsid w:val="00055085"/>
    <w:rsid w:val="00072EE9"/>
    <w:rsid w:val="00083F2A"/>
    <w:rsid w:val="000A395C"/>
    <w:rsid w:val="000B43C0"/>
    <w:rsid w:val="000B7A16"/>
    <w:rsid w:val="000C42BC"/>
    <w:rsid w:val="000C72B6"/>
    <w:rsid w:val="0012671C"/>
    <w:rsid w:val="00127CCB"/>
    <w:rsid w:val="001713E8"/>
    <w:rsid w:val="001C2F45"/>
    <w:rsid w:val="001C53F6"/>
    <w:rsid w:val="00202EA9"/>
    <w:rsid w:val="00273123"/>
    <w:rsid w:val="002A237B"/>
    <w:rsid w:val="002B5DE9"/>
    <w:rsid w:val="002F5B6A"/>
    <w:rsid w:val="00303111"/>
    <w:rsid w:val="00330467"/>
    <w:rsid w:val="003400F1"/>
    <w:rsid w:val="00356AFF"/>
    <w:rsid w:val="003B0864"/>
    <w:rsid w:val="00403697"/>
    <w:rsid w:val="00416AA0"/>
    <w:rsid w:val="004319FD"/>
    <w:rsid w:val="004327F9"/>
    <w:rsid w:val="00492A11"/>
    <w:rsid w:val="004A2706"/>
    <w:rsid w:val="004D7FE3"/>
    <w:rsid w:val="004E0F58"/>
    <w:rsid w:val="00500135"/>
    <w:rsid w:val="0056264E"/>
    <w:rsid w:val="00571147"/>
    <w:rsid w:val="005B0D14"/>
    <w:rsid w:val="005C161B"/>
    <w:rsid w:val="00616118"/>
    <w:rsid w:val="00633B13"/>
    <w:rsid w:val="006422C8"/>
    <w:rsid w:val="00654E65"/>
    <w:rsid w:val="006C289D"/>
    <w:rsid w:val="006E1F34"/>
    <w:rsid w:val="006E2D70"/>
    <w:rsid w:val="006F163E"/>
    <w:rsid w:val="00707E27"/>
    <w:rsid w:val="00767E82"/>
    <w:rsid w:val="00777118"/>
    <w:rsid w:val="00806AC3"/>
    <w:rsid w:val="00842A29"/>
    <w:rsid w:val="0085047E"/>
    <w:rsid w:val="008606E1"/>
    <w:rsid w:val="00873D7B"/>
    <w:rsid w:val="00880119"/>
    <w:rsid w:val="00887F95"/>
    <w:rsid w:val="00890E90"/>
    <w:rsid w:val="00893445"/>
    <w:rsid w:val="00895E10"/>
    <w:rsid w:val="008E5785"/>
    <w:rsid w:val="0091059B"/>
    <w:rsid w:val="00930117"/>
    <w:rsid w:val="00947D9E"/>
    <w:rsid w:val="009860EA"/>
    <w:rsid w:val="00986976"/>
    <w:rsid w:val="009B2ECA"/>
    <w:rsid w:val="009C5522"/>
    <w:rsid w:val="00A10E62"/>
    <w:rsid w:val="00A11C20"/>
    <w:rsid w:val="00A36CF5"/>
    <w:rsid w:val="00AC43E0"/>
    <w:rsid w:val="00AD1B4C"/>
    <w:rsid w:val="00AD3173"/>
    <w:rsid w:val="00B23E4E"/>
    <w:rsid w:val="00B3772F"/>
    <w:rsid w:val="00B51C7A"/>
    <w:rsid w:val="00B57F1A"/>
    <w:rsid w:val="00B651FC"/>
    <w:rsid w:val="00B73992"/>
    <w:rsid w:val="00B7564E"/>
    <w:rsid w:val="00BF7C01"/>
    <w:rsid w:val="00C2235D"/>
    <w:rsid w:val="00C43089"/>
    <w:rsid w:val="00CA19CD"/>
    <w:rsid w:val="00CF110D"/>
    <w:rsid w:val="00D00D33"/>
    <w:rsid w:val="00D11E0D"/>
    <w:rsid w:val="00D558AB"/>
    <w:rsid w:val="00DC7F41"/>
    <w:rsid w:val="00E057DF"/>
    <w:rsid w:val="00E209F2"/>
    <w:rsid w:val="00EB66B1"/>
    <w:rsid w:val="00EC30A2"/>
    <w:rsid w:val="00F07A10"/>
    <w:rsid w:val="00F367F1"/>
    <w:rsid w:val="00F419B2"/>
    <w:rsid w:val="00F45FA5"/>
    <w:rsid w:val="00F71281"/>
    <w:rsid w:val="00F7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402EA67-A4D0-4A91-9656-5024689B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7771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11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118"/>
  </w:style>
  <w:style w:type="paragraph" w:styleId="Footer">
    <w:name w:val="footer"/>
    <w:basedOn w:val="Normal"/>
    <w:link w:val="FooterChar"/>
    <w:uiPriority w:val="99"/>
    <w:unhideWhenUsed/>
    <w:rsid w:val="0077711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118"/>
  </w:style>
  <w:style w:type="paragraph" w:styleId="BalloonText">
    <w:name w:val="Balloon Text"/>
    <w:basedOn w:val="Normal"/>
    <w:link w:val="BalloonTextChar"/>
    <w:uiPriority w:val="99"/>
    <w:semiHidden/>
    <w:unhideWhenUsed/>
    <w:rsid w:val="00806A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C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22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eds.ac.uk/secretariat/documents/safeguarding_guidance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soutreach@leed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Kennedy</dc:creator>
  <cp:lastModifiedBy>Lauren Barraclough</cp:lastModifiedBy>
  <cp:revision>6</cp:revision>
  <cp:lastPrinted>2014-10-28T14:28:00Z</cp:lastPrinted>
  <dcterms:created xsi:type="dcterms:W3CDTF">2018-09-11T10:47:00Z</dcterms:created>
  <dcterms:modified xsi:type="dcterms:W3CDTF">2018-10-08T13:13:00Z</dcterms:modified>
</cp:coreProperties>
</file>